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F0" w:rsidRPr="00C56752" w:rsidRDefault="002D3245" w:rsidP="00E273C1">
      <w:pPr>
        <w:jc w:val="center"/>
        <w:rPr>
          <w:rFonts w:ascii="Arial" w:hAnsi="Arial" w:cs="Arial"/>
          <w:b/>
          <w:lang w:val="en-US"/>
        </w:rPr>
      </w:pPr>
      <w:r>
        <w:rPr>
          <w:rFonts w:ascii="Arial" w:hAnsi="Arial" w:cs="Arial"/>
          <w:b/>
          <w:lang w:val="en-US"/>
        </w:rPr>
        <w:t xml:space="preserve">The RINJ Foundation </w:t>
      </w:r>
      <w:r w:rsidR="000750F1" w:rsidRPr="00C56752">
        <w:rPr>
          <w:rFonts w:ascii="Arial" w:hAnsi="Arial" w:cs="Arial"/>
          <w:b/>
          <w:lang w:val="en-US"/>
        </w:rPr>
        <w:t>Monitoring the Quality of Care Provided</w:t>
      </w:r>
    </w:p>
    <w:p w:rsidR="003413F0" w:rsidRPr="00C56752" w:rsidRDefault="003413F0" w:rsidP="003413F0">
      <w:pPr>
        <w:rPr>
          <w:rFonts w:ascii="Arial" w:hAnsi="Arial" w:cs="Arial"/>
          <w:lang w:val="en-US"/>
        </w:rPr>
      </w:pPr>
    </w:p>
    <w:p w:rsidR="003413F0" w:rsidRPr="00C56752" w:rsidRDefault="003413F0" w:rsidP="003413F0">
      <w:pPr>
        <w:autoSpaceDE w:val="0"/>
        <w:autoSpaceDN w:val="0"/>
        <w:adjustRightInd w:val="0"/>
        <w:rPr>
          <w:rFonts w:ascii="Arial" w:hAnsi="Arial" w:cs="Arial"/>
          <w:lang w:val="en-US"/>
        </w:rPr>
      </w:pPr>
      <w:r w:rsidRPr="00C56752">
        <w:rPr>
          <w:rFonts w:ascii="Arial" w:hAnsi="Arial" w:cs="Arial"/>
          <w:lang w:val="en-US"/>
        </w:rPr>
        <w:t>We have developed a program to monitor the patient satisfaction of care provided in these measures.</w:t>
      </w:r>
    </w:p>
    <w:p w:rsidR="003413F0" w:rsidRPr="00C56752" w:rsidRDefault="003413F0" w:rsidP="003413F0">
      <w:pPr>
        <w:autoSpaceDE w:val="0"/>
        <w:autoSpaceDN w:val="0"/>
        <w:adjustRightInd w:val="0"/>
        <w:rPr>
          <w:rFonts w:ascii="Arial" w:hAnsi="Arial" w:cs="Arial"/>
          <w:lang w:val="en-US"/>
        </w:rPr>
      </w:pPr>
    </w:p>
    <w:p w:rsidR="000750F1" w:rsidRPr="00C56752" w:rsidRDefault="003413F0" w:rsidP="003413F0">
      <w:pPr>
        <w:autoSpaceDE w:val="0"/>
        <w:autoSpaceDN w:val="0"/>
        <w:adjustRightInd w:val="0"/>
        <w:rPr>
          <w:rFonts w:ascii="Arial" w:hAnsi="Arial" w:cs="Arial"/>
          <w:b/>
          <w:lang w:val="en-US"/>
        </w:rPr>
      </w:pPr>
      <w:r w:rsidRPr="00C56752">
        <w:rPr>
          <w:rFonts w:ascii="Arial" w:hAnsi="Arial" w:cs="Arial"/>
          <w:b/>
          <w:lang w:val="en-US"/>
        </w:rPr>
        <w:t>Effectiveness</w:t>
      </w:r>
    </w:p>
    <w:p w:rsidR="000750F1" w:rsidRPr="00C56752" w:rsidRDefault="003413F0" w:rsidP="000750F1">
      <w:pPr>
        <w:autoSpaceDE w:val="0"/>
        <w:autoSpaceDN w:val="0"/>
        <w:adjustRightInd w:val="0"/>
        <w:ind w:left="720"/>
        <w:rPr>
          <w:rFonts w:ascii="Arial" w:hAnsi="Arial" w:cs="Arial"/>
          <w:lang w:val="en-US"/>
        </w:rPr>
      </w:pPr>
      <w:r w:rsidRPr="00C56752">
        <w:rPr>
          <w:rFonts w:ascii="Arial" w:hAnsi="Arial" w:cs="Arial"/>
          <w:lang w:val="en-US"/>
        </w:rPr>
        <w:t>Do patients get the expected results from their</w:t>
      </w:r>
      <w:r w:rsidR="000750F1" w:rsidRPr="00C56752">
        <w:rPr>
          <w:rFonts w:ascii="Arial" w:hAnsi="Arial" w:cs="Arial"/>
          <w:lang w:val="en-US"/>
        </w:rPr>
        <w:t xml:space="preserve"> procedure/</w:t>
      </w:r>
      <w:r w:rsidRPr="00C56752">
        <w:rPr>
          <w:rFonts w:ascii="Arial" w:hAnsi="Arial" w:cs="Arial"/>
          <w:lang w:val="en-US"/>
        </w:rPr>
        <w:t xml:space="preserve"> treatments</w:t>
      </w:r>
      <w:r w:rsidR="000750F1" w:rsidRPr="00C56752">
        <w:rPr>
          <w:rFonts w:ascii="Arial" w:hAnsi="Arial" w:cs="Arial"/>
          <w:lang w:val="en-US"/>
        </w:rPr>
        <w:t>;</w:t>
      </w:r>
      <w:r w:rsidRPr="00C56752">
        <w:rPr>
          <w:rFonts w:ascii="Arial" w:hAnsi="Arial" w:cs="Arial"/>
          <w:lang w:val="en-US"/>
        </w:rPr>
        <w:t xml:space="preserve"> ask for their opinion</w:t>
      </w:r>
      <w:r w:rsidR="000750F1" w:rsidRPr="00C56752">
        <w:rPr>
          <w:rFonts w:ascii="Arial" w:hAnsi="Arial" w:cs="Arial"/>
          <w:lang w:val="en-US"/>
        </w:rPr>
        <w:t xml:space="preserve"> by</w:t>
      </w:r>
      <w:r w:rsidRPr="00C56752">
        <w:rPr>
          <w:rFonts w:ascii="Arial" w:hAnsi="Arial" w:cs="Arial"/>
          <w:lang w:val="en-US"/>
        </w:rPr>
        <w:t xml:space="preserve"> fill</w:t>
      </w:r>
      <w:r w:rsidR="000750F1" w:rsidRPr="00C56752">
        <w:rPr>
          <w:rFonts w:ascii="Arial" w:hAnsi="Arial" w:cs="Arial"/>
          <w:lang w:val="en-US"/>
        </w:rPr>
        <w:t>ing</w:t>
      </w:r>
      <w:r w:rsidRPr="00C56752">
        <w:rPr>
          <w:rFonts w:ascii="Arial" w:hAnsi="Arial" w:cs="Arial"/>
          <w:lang w:val="en-US"/>
        </w:rPr>
        <w:t xml:space="preserve"> out a questionnaire after their treatment/surgery</w:t>
      </w:r>
      <w:r w:rsidR="000750F1" w:rsidRPr="00C56752">
        <w:rPr>
          <w:rFonts w:ascii="Arial" w:hAnsi="Arial" w:cs="Arial"/>
          <w:lang w:val="en-US"/>
        </w:rPr>
        <w:t>, o</w:t>
      </w:r>
      <w:r w:rsidRPr="00C56752">
        <w:rPr>
          <w:rFonts w:ascii="Arial" w:hAnsi="Arial" w:cs="Arial"/>
          <w:lang w:val="en-US"/>
        </w:rPr>
        <w:t xml:space="preserve">r ask them to write </w:t>
      </w:r>
    </w:p>
    <w:p w:rsidR="003413F0" w:rsidRPr="00C56752" w:rsidRDefault="00E03622" w:rsidP="000750F1">
      <w:pPr>
        <w:autoSpaceDE w:val="0"/>
        <w:autoSpaceDN w:val="0"/>
        <w:adjustRightInd w:val="0"/>
        <w:ind w:left="720"/>
        <w:rPr>
          <w:rFonts w:ascii="Arial" w:hAnsi="Arial" w:cs="Arial"/>
          <w:lang w:val="en-US"/>
        </w:rPr>
      </w:pPr>
      <w:proofErr w:type="gramStart"/>
      <w:r w:rsidRPr="00C56752">
        <w:rPr>
          <w:rFonts w:ascii="Arial" w:hAnsi="Arial" w:cs="Arial"/>
          <w:lang w:val="en-US"/>
        </w:rPr>
        <w:t>their</w:t>
      </w:r>
      <w:proofErr w:type="gramEnd"/>
      <w:r w:rsidRPr="00C56752">
        <w:rPr>
          <w:rFonts w:ascii="Arial" w:hAnsi="Arial" w:cs="Arial"/>
          <w:lang w:val="en-US"/>
        </w:rPr>
        <w:t xml:space="preserve"> </w:t>
      </w:r>
      <w:r w:rsidR="003413F0" w:rsidRPr="00C56752">
        <w:rPr>
          <w:rFonts w:ascii="Arial" w:hAnsi="Arial" w:cs="Arial"/>
          <w:lang w:val="en-US"/>
        </w:rPr>
        <w:t>review while at the clinic.</w:t>
      </w:r>
    </w:p>
    <w:p w:rsidR="003413F0" w:rsidRPr="00C56752" w:rsidRDefault="003413F0" w:rsidP="003413F0">
      <w:pPr>
        <w:autoSpaceDE w:val="0"/>
        <w:autoSpaceDN w:val="0"/>
        <w:adjustRightInd w:val="0"/>
        <w:rPr>
          <w:rFonts w:ascii="Arial" w:hAnsi="Arial" w:cs="Arial"/>
          <w:lang w:val="en-US"/>
        </w:rPr>
      </w:pPr>
    </w:p>
    <w:p w:rsidR="003413F0" w:rsidRPr="00C56752" w:rsidRDefault="003413F0" w:rsidP="003413F0">
      <w:pPr>
        <w:autoSpaceDE w:val="0"/>
        <w:autoSpaceDN w:val="0"/>
        <w:adjustRightInd w:val="0"/>
        <w:rPr>
          <w:rFonts w:ascii="Arial" w:hAnsi="Arial" w:cs="Arial"/>
          <w:b/>
          <w:lang w:val="en-US"/>
        </w:rPr>
      </w:pPr>
      <w:r w:rsidRPr="00C56752">
        <w:rPr>
          <w:rFonts w:ascii="Arial" w:hAnsi="Arial" w:cs="Arial"/>
          <w:b/>
          <w:lang w:val="en-US"/>
        </w:rPr>
        <w:t>Efficiency</w:t>
      </w:r>
    </w:p>
    <w:p w:rsidR="003413F0" w:rsidRPr="00C56752" w:rsidRDefault="000750F1" w:rsidP="000750F1">
      <w:pPr>
        <w:autoSpaceDE w:val="0"/>
        <w:autoSpaceDN w:val="0"/>
        <w:adjustRightInd w:val="0"/>
        <w:ind w:left="720"/>
        <w:rPr>
          <w:rFonts w:ascii="Arial" w:hAnsi="Arial" w:cs="Arial"/>
          <w:lang w:val="en-US"/>
        </w:rPr>
      </w:pPr>
      <w:r w:rsidRPr="00C56752">
        <w:rPr>
          <w:rFonts w:ascii="Arial" w:hAnsi="Arial" w:cs="Arial"/>
          <w:lang w:val="en-US"/>
        </w:rPr>
        <w:t>P</w:t>
      </w:r>
      <w:r w:rsidR="003413F0" w:rsidRPr="00C56752">
        <w:rPr>
          <w:rFonts w:ascii="Arial" w:hAnsi="Arial" w:cs="Arial"/>
          <w:lang w:val="en-US"/>
        </w:rPr>
        <w:t xml:space="preserve">atient’s medical records are accessible and readable, filed in accordance to the procedure </w:t>
      </w:r>
      <w:r w:rsidR="00E03622" w:rsidRPr="00C56752">
        <w:rPr>
          <w:rFonts w:ascii="Arial" w:hAnsi="Arial" w:cs="Arial"/>
          <w:lang w:val="en-US"/>
        </w:rPr>
        <w:t>or</w:t>
      </w:r>
      <w:r w:rsidR="003413F0" w:rsidRPr="00C56752">
        <w:rPr>
          <w:rFonts w:ascii="Arial" w:hAnsi="Arial" w:cs="Arial"/>
          <w:lang w:val="en-US"/>
        </w:rPr>
        <w:t xml:space="preserve"> corresponding doctor. </w:t>
      </w:r>
      <w:r w:rsidR="00E03622" w:rsidRPr="00C56752">
        <w:rPr>
          <w:rFonts w:ascii="Arial" w:hAnsi="Arial" w:cs="Arial"/>
          <w:lang w:val="en-US"/>
        </w:rPr>
        <w:t xml:space="preserve"> </w:t>
      </w:r>
      <w:proofErr w:type="gramStart"/>
      <w:r w:rsidR="00E03622" w:rsidRPr="00C56752">
        <w:rPr>
          <w:rFonts w:ascii="Arial" w:hAnsi="Arial" w:cs="Arial"/>
          <w:lang w:val="en-US"/>
        </w:rPr>
        <w:t xml:space="preserve">Records </w:t>
      </w:r>
      <w:r w:rsidR="003413F0" w:rsidRPr="00C56752">
        <w:rPr>
          <w:rFonts w:ascii="Arial" w:hAnsi="Arial" w:cs="Arial"/>
          <w:lang w:val="en-US"/>
        </w:rPr>
        <w:t xml:space="preserve"> include</w:t>
      </w:r>
      <w:r w:rsidR="00E03622" w:rsidRPr="00C56752">
        <w:rPr>
          <w:rFonts w:ascii="Arial" w:hAnsi="Arial" w:cs="Arial"/>
          <w:lang w:val="en-US"/>
        </w:rPr>
        <w:t>s</w:t>
      </w:r>
      <w:proofErr w:type="gramEnd"/>
      <w:r w:rsidR="003413F0" w:rsidRPr="00C56752">
        <w:rPr>
          <w:rFonts w:ascii="Arial" w:hAnsi="Arial" w:cs="Arial"/>
          <w:lang w:val="en-US"/>
        </w:rPr>
        <w:t xml:space="preserve"> all the necessary</w:t>
      </w:r>
    </w:p>
    <w:p w:rsidR="003413F0" w:rsidRPr="00C56752" w:rsidRDefault="00E03622" w:rsidP="000750F1">
      <w:pPr>
        <w:ind w:left="720"/>
        <w:rPr>
          <w:rFonts w:ascii="Arial" w:hAnsi="Arial" w:cs="Arial"/>
          <w:lang w:val="en-US"/>
        </w:rPr>
      </w:pPr>
      <w:proofErr w:type="gramStart"/>
      <w:r w:rsidRPr="00C56752">
        <w:rPr>
          <w:rFonts w:ascii="Arial" w:hAnsi="Arial" w:cs="Arial"/>
          <w:lang w:val="en-US"/>
        </w:rPr>
        <w:t>d</w:t>
      </w:r>
      <w:r w:rsidR="003413F0" w:rsidRPr="00C56752">
        <w:rPr>
          <w:rFonts w:ascii="Arial" w:hAnsi="Arial" w:cs="Arial"/>
          <w:lang w:val="en-US"/>
        </w:rPr>
        <w:t>ocumentation</w:t>
      </w:r>
      <w:r w:rsidRPr="00C56752">
        <w:rPr>
          <w:rFonts w:ascii="Arial" w:hAnsi="Arial" w:cs="Arial"/>
          <w:lang w:val="en-US"/>
        </w:rPr>
        <w:t>s</w:t>
      </w:r>
      <w:proofErr w:type="gramEnd"/>
      <w:r w:rsidRPr="00C56752">
        <w:rPr>
          <w:rFonts w:ascii="Arial" w:hAnsi="Arial" w:cs="Arial"/>
          <w:lang w:val="en-US"/>
        </w:rPr>
        <w:t xml:space="preserve"> such as</w:t>
      </w:r>
      <w:r w:rsidR="003413F0" w:rsidRPr="00C56752">
        <w:rPr>
          <w:rFonts w:ascii="Arial" w:hAnsi="Arial" w:cs="Arial"/>
          <w:lang w:val="en-US"/>
        </w:rPr>
        <w:t xml:space="preserve"> consultation notes,</w:t>
      </w:r>
      <w:r w:rsidRPr="00C56752">
        <w:rPr>
          <w:rFonts w:ascii="Arial" w:hAnsi="Arial" w:cs="Arial"/>
          <w:lang w:val="en-US"/>
        </w:rPr>
        <w:t xml:space="preserve"> medical history, consent forms,</w:t>
      </w:r>
      <w:r w:rsidR="003413F0" w:rsidRPr="00C56752">
        <w:rPr>
          <w:rFonts w:ascii="Arial" w:hAnsi="Arial" w:cs="Arial"/>
          <w:lang w:val="en-US"/>
        </w:rPr>
        <w:t xml:space="preserve"> </w:t>
      </w:r>
      <w:r w:rsidRPr="00C56752">
        <w:rPr>
          <w:rFonts w:ascii="Arial" w:hAnsi="Arial" w:cs="Arial"/>
          <w:lang w:val="en-US"/>
        </w:rPr>
        <w:t xml:space="preserve">laboratory test </w:t>
      </w:r>
      <w:r w:rsidR="003413F0" w:rsidRPr="00C56752">
        <w:rPr>
          <w:rFonts w:ascii="Arial" w:hAnsi="Arial" w:cs="Arial"/>
          <w:lang w:val="en-US"/>
        </w:rPr>
        <w:t xml:space="preserve"> results, pre and post operative notes </w:t>
      </w:r>
      <w:r w:rsidRPr="00C56752">
        <w:rPr>
          <w:rFonts w:ascii="Arial" w:hAnsi="Arial" w:cs="Arial"/>
          <w:lang w:val="en-US"/>
        </w:rPr>
        <w:t xml:space="preserve"> and</w:t>
      </w:r>
      <w:r w:rsidR="003413F0" w:rsidRPr="00C56752">
        <w:rPr>
          <w:rFonts w:ascii="Arial" w:hAnsi="Arial" w:cs="Arial"/>
          <w:lang w:val="en-US"/>
        </w:rPr>
        <w:t xml:space="preserve"> </w:t>
      </w:r>
      <w:r w:rsidR="005303AC" w:rsidRPr="00C56752">
        <w:rPr>
          <w:rFonts w:ascii="Arial" w:hAnsi="Arial" w:cs="Arial"/>
          <w:lang w:val="en-US"/>
        </w:rPr>
        <w:t xml:space="preserve">photos. </w:t>
      </w:r>
      <w:r w:rsidR="003413F0" w:rsidRPr="00C56752">
        <w:rPr>
          <w:rFonts w:ascii="Arial" w:hAnsi="Arial" w:cs="Arial"/>
          <w:lang w:val="en-US"/>
        </w:rPr>
        <w:t>Scheduling of patients for their procedures is designed to decrease the wait and increase effici</w:t>
      </w:r>
      <w:r w:rsidR="007A1DA6" w:rsidRPr="00C56752">
        <w:rPr>
          <w:rFonts w:ascii="Arial" w:hAnsi="Arial" w:cs="Arial"/>
          <w:lang w:val="en-US"/>
        </w:rPr>
        <w:t>ency of processing the patients</w:t>
      </w:r>
      <w:r w:rsidRPr="00C56752">
        <w:rPr>
          <w:rFonts w:ascii="Arial" w:hAnsi="Arial" w:cs="Arial"/>
          <w:lang w:val="en-US"/>
        </w:rPr>
        <w:t xml:space="preserve"> which is</w:t>
      </w:r>
      <w:r w:rsidR="003413F0" w:rsidRPr="00C56752">
        <w:rPr>
          <w:rFonts w:ascii="Arial" w:hAnsi="Arial" w:cs="Arial"/>
          <w:lang w:val="en-US"/>
        </w:rPr>
        <w:t xml:space="preserve"> also geared towards customer satisfaction.</w:t>
      </w:r>
    </w:p>
    <w:p w:rsidR="003413F0" w:rsidRPr="00C56752" w:rsidRDefault="003413F0" w:rsidP="003413F0">
      <w:pPr>
        <w:rPr>
          <w:rFonts w:ascii="Arial" w:hAnsi="Arial" w:cs="Arial"/>
          <w:lang w:val="en-US"/>
        </w:rPr>
      </w:pPr>
    </w:p>
    <w:p w:rsidR="003413F0" w:rsidRPr="00C56752" w:rsidRDefault="003413F0" w:rsidP="003413F0">
      <w:pPr>
        <w:rPr>
          <w:rFonts w:ascii="Arial" w:hAnsi="Arial" w:cs="Arial"/>
          <w:lang w:val="en-US"/>
        </w:rPr>
      </w:pPr>
      <w:r w:rsidRPr="00C56752">
        <w:rPr>
          <w:rFonts w:ascii="Arial" w:hAnsi="Arial" w:cs="Arial"/>
          <w:b/>
          <w:lang w:val="en-US"/>
        </w:rPr>
        <w:t>Continuity of care</w:t>
      </w:r>
    </w:p>
    <w:p w:rsidR="003413F0" w:rsidRPr="00C56752" w:rsidRDefault="003413F0" w:rsidP="007A1DA6">
      <w:pPr>
        <w:ind w:left="720"/>
        <w:rPr>
          <w:rFonts w:ascii="Arial" w:hAnsi="Arial" w:cs="Arial"/>
          <w:lang w:val="en-US"/>
        </w:rPr>
      </w:pPr>
      <w:r w:rsidRPr="00C56752">
        <w:rPr>
          <w:rFonts w:ascii="Arial" w:hAnsi="Arial" w:cs="Arial"/>
          <w:lang w:val="en-US"/>
        </w:rPr>
        <w:t xml:space="preserve">Explanation of realistic expectations as to the desired procedure and aftercare is done prior to the procedure. </w:t>
      </w:r>
      <w:r w:rsidR="007A1DA6" w:rsidRPr="00C56752">
        <w:rPr>
          <w:rFonts w:ascii="Arial" w:hAnsi="Arial" w:cs="Arial"/>
          <w:lang w:val="en-US"/>
        </w:rPr>
        <w:t>Aside from the initial consultation, then the pre-operative evaluation with the doctor, t</w:t>
      </w:r>
      <w:r w:rsidRPr="00C56752">
        <w:rPr>
          <w:rFonts w:ascii="Arial" w:hAnsi="Arial" w:cs="Arial"/>
          <w:lang w:val="en-US"/>
        </w:rPr>
        <w:t xml:space="preserve">he clinic </w:t>
      </w:r>
      <w:r w:rsidR="007A1DA6" w:rsidRPr="00C56752">
        <w:rPr>
          <w:rFonts w:ascii="Arial" w:hAnsi="Arial" w:cs="Arial"/>
          <w:lang w:val="en-US"/>
        </w:rPr>
        <w:t xml:space="preserve">also </w:t>
      </w:r>
      <w:r w:rsidRPr="00C56752">
        <w:rPr>
          <w:rFonts w:ascii="Arial" w:hAnsi="Arial" w:cs="Arial"/>
          <w:lang w:val="en-US"/>
        </w:rPr>
        <w:t xml:space="preserve">provides </w:t>
      </w:r>
      <w:r w:rsidR="007A1DA6" w:rsidRPr="00C56752">
        <w:rPr>
          <w:rFonts w:ascii="Arial" w:hAnsi="Arial" w:cs="Arial"/>
          <w:lang w:val="en-US"/>
        </w:rPr>
        <w:t xml:space="preserve">patients </w:t>
      </w:r>
      <w:r w:rsidRPr="00C56752">
        <w:rPr>
          <w:rFonts w:ascii="Arial" w:hAnsi="Arial" w:cs="Arial"/>
          <w:lang w:val="en-US"/>
        </w:rPr>
        <w:t>relevant literature</w:t>
      </w:r>
      <w:r w:rsidR="007A1DA6" w:rsidRPr="00C56752">
        <w:rPr>
          <w:rFonts w:ascii="Arial" w:hAnsi="Arial" w:cs="Arial"/>
          <w:lang w:val="en-US"/>
        </w:rPr>
        <w:t xml:space="preserve"> about </w:t>
      </w:r>
      <w:proofErr w:type="gramStart"/>
      <w:r w:rsidR="007A1DA6" w:rsidRPr="00C56752">
        <w:rPr>
          <w:rFonts w:ascii="Arial" w:hAnsi="Arial" w:cs="Arial"/>
          <w:lang w:val="en-US"/>
        </w:rPr>
        <w:t xml:space="preserve">the </w:t>
      </w:r>
      <w:r w:rsidRPr="00C56752">
        <w:rPr>
          <w:rFonts w:ascii="Arial" w:hAnsi="Arial" w:cs="Arial"/>
          <w:lang w:val="en-US"/>
        </w:rPr>
        <w:t xml:space="preserve"> procedure</w:t>
      </w:r>
      <w:proofErr w:type="gramEnd"/>
      <w:r w:rsidR="007A1DA6" w:rsidRPr="00C56752">
        <w:rPr>
          <w:rFonts w:ascii="Arial" w:hAnsi="Arial" w:cs="Arial"/>
          <w:lang w:val="en-US"/>
        </w:rPr>
        <w:t xml:space="preserve">(s).  Post-operative </w:t>
      </w:r>
      <w:r w:rsidR="005303AC" w:rsidRPr="00C56752">
        <w:rPr>
          <w:rFonts w:ascii="Arial" w:hAnsi="Arial" w:cs="Arial"/>
          <w:lang w:val="en-US"/>
        </w:rPr>
        <w:t>care is</w:t>
      </w:r>
      <w:r w:rsidRPr="00C56752">
        <w:rPr>
          <w:rFonts w:ascii="Arial" w:hAnsi="Arial" w:cs="Arial"/>
          <w:lang w:val="en-US"/>
        </w:rPr>
        <w:t xml:space="preserve"> scheduled as directed by </w:t>
      </w:r>
      <w:r w:rsidR="007A1DA6" w:rsidRPr="00C56752">
        <w:rPr>
          <w:rFonts w:ascii="Arial" w:hAnsi="Arial" w:cs="Arial"/>
          <w:lang w:val="en-US"/>
        </w:rPr>
        <w:t xml:space="preserve">the attending </w:t>
      </w:r>
      <w:r w:rsidRPr="00C56752">
        <w:rPr>
          <w:rFonts w:ascii="Arial" w:hAnsi="Arial" w:cs="Arial"/>
          <w:lang w:val="en-US"/>
        </w:rPr>
        <w:t>doctor</w:t>
      </w:r>
      <w:r w:rsidR="007A1DA6" w:rsidRPr="00C56752">
        <w:rPr>
          <w:rFonts w:ascii="Arial" w:hAnsi="Arial" w:cs="Arial"/>
          <w:lang w:val="en-US"/>
        </w:rPr>
        <w:t xml:space="preserve">. </w:t>
      </w:r>
      <w:r w:rsidRPr="00C56752">
        <w:rPr>
          <w:rFonts w:ascii="Arial" w:hAnsi="Arial" w:cs="Arial"/>
          <w:lang w:val="en-US"/>
        </w:rPr>
        <w:t xml:space="preserve"> Our registered nurse is available for post operative c</w:t>
      </w:r>
      <w:r w:rsidR="00764D88" w:rsidRPr="00C56752">
        <w:rPr>
          <w:rFonts w:ascii="Arial" w:hAnsi="Arial" w:cs="Arial"/>
          <w:lang w:val="en-US"/>
        </w:rPr>
        <w:t>are/advise</w:t>
      </w:r>
      <w:r w:rsidRPr="00C56752">
        <w:rPr>
          <w:rFonts w:ascii="Arial" w:hAnsi="Arial" w:cs="Arial"/>
          <w:lang w:val="en-US"/>
        </w:rPr>
        <w:t xml:space="preserve"> 24hours a day. </w:t>
      </w:r>
      <w:r w:rsidR="007A1DA6" w:rsidRPr="00C56752">
        <w:rPr>
          <w:rFonts w:ascii="Arial" w:hAnsi="Arial" w:cs="Arial"/>
          <w:lang w:val="en-US"/>
        </w:rPr>
        <w:t xml:space="preserve"> An answering service was also</w:t>
      </w:r>
      <w:r w:rsidRPr="00C56752">
        <w:rPr>
          <w:rFonts w:ascii="Arial" w:hAnsi="Arial" w:cs="Arial"/>
          <w:lang w:val="en-US"/>
        </w:rPr>
        <w:t xml:space="preserve"> implemented</w:t>
      </w:r>
      <w:r w:rsidR="007A1DA6" w:rsidRPr="00C56752">
        <w:rPr>
          <w:rFonts w:ascii="Arial" w:hAnsi="Arial" w:cs="Arial"/>
          <w:lang w:val="en-US"/>
        </w:rPr>
        <w:t xml:space="preserve"> </w:t>
      </w:r>
      <w:r w:rsidRPr="00C56752">
        <w:rPr>
          <w:rFonts w:ascii="Arial" w:hAnsi="Arial" w:cs="Arial"/>
          <w:lang w:val="en-US"/>
        </w:rPr>
        <w:t>after the hours of operation.</w:t>
      </w:r>
    </w:p>
    <w:p w:rsidR="003413F0" w:rsidRPr="00C56752" w:rsidRDefault="003413F0" w:rsidP="003413F0">
      <w:pPr>
        <w:rPr>
          <w:rFonts w:ascii="Arial" w:hAnsi="Arial" w:cs="Arial"/>
          <w:lang w:val="en-US"/>
        </w:rPr>
      </w:pPr>
    </w:p>
    <w:p w:rsidR="003413F0" w:rsidRPr="00C56752" w:rsidRDefault="007A1DA6" w:rsidP="003413F0">
      <w:pPr>
        <w:rPr>
          <w:rFonts w:ascii="Arial" w:hAnsi="Arial" w:cs="Arial"/>
          <w:b/>
          <w:lang w:val="en-US"/>
        </w:rPr>
      </w:pPr>
      <w:r w:rsidRPr="00C56752">
        <w:rPr>
          <w:rFonts w:ascii="Arial" w:hAnsi="Arial" w:cs="Arial"/>
          <w:b/>
          <w:lang w:val="en-US"/>
        </w:rPr>
        <w:t xml:space="preserve">Equitable </w:t>
      </w:r>
      <w:r w:rsidR="005303AC" w:rsidRPr="00C56752">
        <w:rPr>
          <w:rFonts w:ascii="Arial" w:hAnsi="Arial" w:cs="Arial"/>
          <w:b/>
          <w:lang w:val="en-US"/>
        </w:rPr>
        <w:t>and</w:t>
      </w:r>
      <w:r w:rsidRPr="00C56752">
        <w:rPr>
          <w:rFonts w:ascii="Arial" w:hAnsi="Arial" w:cs="Arial"/>
          <w:b/>
          <w:lang w:val="en-US"/>
        </w:rPr>
        <w:t xml:space="preserve"> Safe Care</w:t>
      </w:r>
    </w:p>
    <w:p w:rsidR="003413F0" w:rsidRPr="00C56752" w:rsidRDefault="003413F0" w:rsidP="007A1DA6">
      <w:pPr>
        <w:ind w:left="720"/>
        <w:rPr>
          <w:rFonts w:ascii="Arial" w:hAnsi="Arial" w:cs="Arial"/>
          <w:lang w:val="en-US"/>
        </w:rPr>
      </w:pPr>
      <w:r w:rsidRPr="00C56752">
        <w:rPr>
          <w:rFonts w:ascii="Arial" w:hAnsi="Arial" w:cs="Arial"/>
          <w:lang w:val="en-US"/>
        </w:rPr>
        <w:t>Our policy is to provide care to all patients equally. Patient’s ethnicity, gender, religion, sexual orientation or socioeconomic status does not alter the quality of care provided. The safety of care delivered is also in high regard by ou</w:t>
      </w:r>
      <w:r w:rsidR="00764D88" w:rsidRPr="00C56752">
        <w:rPr>
          <w:rFonts w:ascii="Arial" w:hAnsi="Arial" w:cs="Arial"/>
          <w:lang w:val="en-US"/>
        </w:rPr>
        <w:t>r health</w:t>
      </w:r>
      <w:r w:rsidRPr="00C56752">
        <w:rPr>
          <w:rFonts w:ascii="Arial" w:hAnsi="Arial" w:cs="Arial"/>
          <w:lang w:val="en-US"/>
        </w:rPr>
        <w:t xml:space="preserve"> care providers.</w:t>
      </w:r>
    </w:p>
    <w:p w:rsidR="00942925" w:rsidRPr="00C56752" w:rsidRDefault="00942925" w:rsidP="00942925">
      <w:pPr>
        <w:rPr>
          <w:rFonts w:ascii="Arial" w:hAnsi="Arial" w:cs="Arial"/>
          <w:lang w:val="en-US"/>
        </w:rPr>
      </w:pPr>
    </w:p>
    <w:p w:rsidR="00942925" w:rsidRPr="00C56752" w:rsidRDefault="00942925" w:rsidP="00942925">
      <w:pPr>
        <w:rPr>
          <w:rFonts w:ascii="Arial" w:hAnsi="Arial" w:cs="Arial"/>
          <w:b/>
          <w:lang w:val="en-US"/>
        </w:rPr>
      </w:pPr>
      <w:r w:rsidRPr="00C56752">
        <w:rPr>
          <w:rFonts w:ascii="Arial" w:hAnsi="Arial" w:cs="Arial"/>
          <w:b/>
          <w:lang w:val="en-US"/>
        </w:rPr>
        <w:t>Patient’s Privacy</w:t>
      </w:r>
    </w:p>
    <w:p w:rsidR="00942925" w:rsidRPr="00C56752" w:rsidRDefault="00942925" w:rsidP="00942925">
      <w:pPr>
        <w:ind w:left="720"/>
        <w:rPr>
          <w:rFonts w:ascii="Arial" w:hAnsi="Arial" w:cs="Arial"/>
          <w:lang w:val="en-US"/>
        </w:rPr>
      </w:pPr>
      <w:r w:rsidRPr="00C56752">
        <w:rPr>
          <w:rFonts w:ascii="Arial" w:hAnsi="Arial" w:cs="Arial"/>
          <w:lang w:val="en-US"/>
        </w:rPr>
        <w:t>We value and protect our patient’s privacy.  No information about them will be released or given to anyone without the verbal and written consent (with signature) from the patient.</w:t>
      </w:r>
    </w:p>
    <w:p w:rsidR="00942925" w:rsidRPr="00C56752" w:rsidRDefault="00942925" w:rsidP="00942925">
      <w:pPr>
        <w:rPr>
          <w:rFonts w:ascii="Arial" w:hAnsi="Arial" w:cs="Arial"/>
          <w:lang w:val="en-US"/>
        </w:rPr>
      </w:pPr>
    </w:p>
    <w:p w:rsidR="00942925" w:rsidRPr="00C56752" w:rsidRDefault="00B673AD" w:rsidP="00942925">
      <w:pPr>
        <w:rPr>
          <w:rFonts w:ascii="Arial" w:hAnsi="Arial" w:cs="Arial"/>
          <w:b/>
          <w:lang w:val="en-US"/>
        </w:rPr>
      </w:pPr>
      <w:r w:rsidRPr="00C56752">
        <w:rPr>
          <w:rFonts w:ascii="Arial" w:hAnsi="Arial" w:cs="Arial"/>
          <w:b/>
          <w:lang w:val="en-US"/>
        </w:rPr>
        <w:t>Non-Medical Staff</w:t>
      </w:r>
    </w:p>
    <w:p w:rsidR="00B673AD" w:rsidRPr="00C56752" w:rsidRDefault="00B673AD" w:rsidP="00B673AD">
      <w:pPr>
        <w:ind w:left="720"/>
        <w:rPr>
          <w:rFonts w:ascii="Arial" w:hAnsi="Arial" w:cs="Arial"/>
          <w:lang w:val="en-US"/>
        </w:rPr>
      </w:pPr>
      <w:r w:rsidRPr="00C56752">
        <w:rPr>
          <w:rFonts w:ascii="Arial" w:hAnsi="Arial" w:cs="Arial"/>
          <w:lang w:val="en-US"/>
        </w:rPr>
        <w:t>Assuring the highest quality of patient care</w:t>
      </w:r>
      <w:r w:rsidR="005303AC" w:rsidRPr="00C56752">
        <w:rPr>
          <w:rFonts w:ascii="Arial" w:hAnsi="Arial" w:cs="Arial"/>
          <w:lang w:val="en-US"/>
        </w:rPr>
        <w:t>,</w:t>
      </w:r>
      <w:r w:rsidRPr="00C56752">
        <w:rPr>
          <w:rFonts w:ascii="Arial" w:hAnsi="Arial" w:cs="Arial"/>
          <w:lang w:val="en-US"/>
        </w:rPr>
        <w:t xml:space="preserve"> means putting our non-medical staff through </w:t>
      </w:r>
      <w:proofErr w:type="gramStart"/>
      <w:r w:rsidRPr="00C56752">
        <w:rPr>
          <w:rFonts w:ascii="Arial" w:hAnsi="Arial" w:cs="Arial"/>
          <w:lang w:val="en-US"/>
        </w:rPr>
        <w:t>a CPR</w:t>
      </w:r>
      <w:proofErr w:type="gramEnd"/>
      <w:r w:rsidRPr="00C56752">
        <w:rPr>
          <w:rFonts w:ascii="Arial" w:hAnsi="Arial" w:cs="Arial"/>
          <w:lang w:val="en-US"/>
        </w:rPr>
        <w:t xml:space="preserve"> training. Non medical staff often does the prescription drop off and pick up for our patients to alleviate the burden of waiting and walking after the surgery. They also </w:t>
      </w:r>
      <w:proofErr w:type="gramStart"/>
      <w:r w:rsidRPr="00C56752">
        <w:rPr>
          <w:rFonts w:ascii="Arial" w:hAnsi="Arial" w:cs="Arial"/>
          <w:lang w:val="en-US"/>
        </w:rPr>
        <w:t>handles</w:t>
      </w:r>
      <w:proofErr w:type="gramEnd"/>
      <w:r w:rsidRPr="00C56752">
        <w:rPr>
          <w:rFonts w:ascii="Arial" w:hAnsi="Arial" w:cs="Arial"/>
          <w:lang w:val="en-US"/>
        </w:rPr>
        <w:t xml:space="preserve"> all the billing and filling of applicable information that is kept in an orderly system.</w:t>
      </w:r>
    </w:p>
    <w:p w:rsidR="00C350D6" w:rsidRPr="00C56752" w:rsidRDefault="002D3245" w:rsidP="00C350D6">
      <w:pPr>
        <w:jc w:val="center"/>
        <w:rPr>
          <w:rFonts w:ascii="Arial" w:hAnsi="Arial" w:cs="Arial"/>
          <w:b/>
          <w:lang w:val="en-US"/>
        </w:rPr>
      </w:pPr>
      <w:r>
        <w:rPr>
          <w:rFonts w:ascii="Arial" w:hAnsi="Arial" w:cs="Arial"/>
          <w:b/>
          <w:lang w:val="en-US"/>
        </w:rPr>
        <w:lastRenderedPageBreak/>
        <w:t xml:space="preserve">The RINJ Foundation </w:t>
      </w:r>
      <w:r w:rsidR="00C350D6" w:rsidRPr="00C56752">
        <w:rPr>
          <w:rFonts w:ascii="Arial" w:hAnsi="Arial" w:cs="Arial"/>
          <w:b/>
          <w:lang w:val="en-US"/>
        </w:rPr>
        <w:t>Quality Assurance Program</w:t>
      </w:r>
    </w:p>
    <w:p w:rsidR="00C350D6" w:rsidRPr="00C56752" w:rsidRDefault="00C350D6" w:rsidP="00C350D6">
      <w:pPr>
        <w:jc w:val="center"/>
        <w:rPr>
          <w:rFonts w:ascii="Arial" w:hAnsi="Arial" w:cs="Arial"/>
          <w:b/>
          <w:lang w:val="en-US"/>
        </w:rPr>
      </w:pPr>
      <w:r w:rsidRPr="00C56752">
        <w:rPr>
          <w:rFonts w:ascii="Arial" w:hAnsi="Arial" w:cs="Arial"/>
          <w:b/>
          <w:lang w:val="en-US"/>
        </w:rPr>
        <w:t>On Monitoring Adverse Events</w:t>
      </w:r>
    </w:p>
    <w:p w:rsidR="00C350D6" w:rsidRPr="00C56752" w:rsidRDefault="00C350D6" w:rsidP="00942925">
      <w:pPr>
        <w:rPr>
          <w:rFonts w:ascii="Arial" w:hAnsi="Arial" w:cs="Arial"/>
          <w:lang w:val="en-US"/>
        </w:rPr>
      </w:pPr>
    </w:p>
    <w:p w:rsidR="00256F24" w:rsidRPr="00C56752" w:rsidRDefault="00256F24" w:rsidP="00942925">
      <w:pPr>
        <w:rPr>
          <w:rFonts w:ascii="Arial" w:hAnsi="Arial" w:cs="Arial"/>
          <w:lang w:val="en-US"/>
        </w:rPr>
      </w:pPr>
    </w:p>
    <w:p w:rsidR="006409BB" w:rsidRPr="00C56752" w:rsidRDefault="00256F24" w:rsidP="00942925">
      <w:pPr>
        <w:rPr>
          <w:rFonts w:ascii="Arial" w:hAnsi="Arial" w:cs="Arial"/>
          <w:lang w:val="en-US"/>
        </w:rPr>
      </w:pPr>
      <w:r w:rsidRPr="00C56752">
        <w:rPr>
          <w:rFonts w:ascii="Arial" w:hAnsi="Arial" w:cs="Arial"/>
          <w:lang w:val="en-US"/>
        </w:rPr>
        <w:t>In the event that the clinic</w:t>
      </w:r>
      <w:r w:rsidR="00A81E29" w:rsidRPr="00C56752">
        <w:rPr>
          <w:rFonts w:ascii="Arial" w:hAnsi="Arial" w:cs="Arial"/>
          <w:lang w:val="en-US"/>
        </w:rPr>
        <w:t xml:space="preserve"> </w:t>
      </w:r>
      <w:r w:rsidR="000D6A4D" w:rsidRPr="00C56752">
        <w:rPr>
          <w:rFonts w:ascii="Arial" w:hAnsi="Arial" w:cs="Arial"/>
          <w:lang w:val="en-US"/>
        </w:rPr>
        <w:t xml:space="preserve">has </w:t>
      </w:r>
      <w:r w:rsidRPr="00C56752">
        <w:rPr>
          <w:rFonts w:ascii="Arial" w:hAnsi="Arial" w:cs="Arial"/>
          <w:lang w:val="en-US"/>
        </w:rPr>
        <w:t>encounter</w:t>
      </w:r>
      <w:r w:rsidR="000D6A4D" w:rsidRPr="00C56752">
        <w:rPr>
          <w:rFonts w:ascii="Arial" w:hAnsi="Arial" w:cs="Arial"/>
          <w:lang w:val="en-US"/>
        </w:rPr>
        <w:t>ed</w:t>
      </w:r>
      <w:r w:rsidRPr="00C56752">
        <w:rPr>
          <w:rFonts w:ascii="Arial" w:hAnsi="Arial" w:cs="Arial"/>
          <w:lang w:val="en-US"/>
        </w:rPr>
        <w:t xml:space="preserve"> a patient having an Adverse Reaction, the guidelines </w:t>
      </w:r>
      <w:r w:rsidR="006409BB" w:rsidRPr="00C56752">
        <w:rPr>
          <w:rFonts w:ascii="Arial" w:hAnsi="Arial" w:cs="Arial"/>
          <w:lang w:val="en-US"/>
        </w:rPr>
        <w:t>of the CPSO on Monitoring</w:t>
      </w:r>
      <w:r w:rsidR="00215141" w:rsidRPr="00C56752">
        <w:rPr>
          <w:rFonts w:ascii="Arial" w:hAnsi="Arial" w:cs="Arial"/>
          <w:lang w:val="en-US"/>
        </w:rPr>
        <w:t xml:space="preserve"> and Reporting Adverse Events will be followed.</w:t>
      </w:r>
    </w:p>
    <w:p w:rsidR="006409BB" w:rsidRPr="00C56752" w:rsidRDefault="006409BB" w:rsidP="00942925">
      <w:pPr>
        <w:rPr>
          <w:rFonts w:ascii="Arial" w:hAnsi="Arial" w:cs="Arial"/>
          <w:lang w:val="en-US"/>
        </w:rPr>
      </w:pPr>
    </w:p>
    <w:p w:rsidR="00EA1DF3" w:rsidRPr="00C56752" w:rsidRDefault="006409BB" w:rsidP="00C56752">
      <w:pPr>
        <w:rPr>
          <w:rFonts w:ascii="Arial" w:hAnsi="Arial" w:cs="Arial"/>
        </w:rPr>
      </w:pPr>
      <w:r w:rsidRPr="00C56752">
        <w:rPr>
          <w:rFonts w:ascii="Arial" w:hAnsi="Arial" w:cs="Arial"/>
          <w:lang w:val="en-US"/>
        </w:rPr>
        <w:t>The Adverse Drug Reaction Form</w:t>
      </w:r>
      <w:r w:rsidR="00BB75CE" w:rsidRPr="00C56752">
        <w:rPr>
          <w:rFonts w:ascii="Arial" w:hAnsi="Arial" w:cs="Arial"/>
          <w:lang w:val="en-US"/>
        </w:rPr>
        <w:t xml:space="preserve"> is available at the clinic, which</w:t>
      </w:r>
      <w:r w:rsidRPr="00C56752">
        <w:rPr>
          <w:rFonts w:ascii="Arial" w:hAnsi="Arial" w:cs="Arial"/>
          <w:lang w:val="en-US"/>
        </w:rPr>
        <w:t xml:space="preserve"> was downloaded from the </w:t>
      </w:r>
      <w:r w:rsidR="00256F24" w:rsidRPr="00C56752">
        <w:rPr>
          <w:rFonts w:ascii="Arial" w:hAnsi="Arial" w:cs="Arial"/>
          <w:lang w:val="en-US"/>
        </w:rPr>
        <w:t>Health Canada</w:t>
      </w:r>
      <w:r w:rsidRPr="00C56752">
        <w:rPr>
          <w:rFonts w:ascii="Arial" w:hAnsi="Arial" w:cs="Arial"/>
          <w:lang w:val="en-US"/>
        </w:rPr>
        <w:t xml:space="preserve"> website.  Please see the attached.</w:t>
      </w:r>
    </w:p>
    <w:p w:rsidR="00EA1DF3" w:rsidRPr="00C56752" w:rsidRDefault="00EA1DF3" w:rsidP="003413F0">
      <w:pPr>
        <w:autoSpaceDE w:val="0"/>
        <w:autoSpaceDN w:val="0"/>
        <w:adjustRightInd w:val="0"/>
        <w:rPr>
          <w:rFonts w:ascii="Arial" w:hAnsi="Arial" w:cs="Arial"/>
          <w:iCs/>
          <w:lang w:val="en-US"/>
        </w:rPr>
      </w:pPr>
    </w:p>
    <w:p w:rsidR="00EA1DF3" w:rsidRPr="00C56752" w:rsidRDefault="00EA1DF3" w:rsidP="00EA1DF3">
      <w:pPr>
        <w:rPr>
          <w:rFonts w:ascii="Arial" w:eastAsia="Times New Roman" w:hAnsi="Arial" w:cs="Arial"/>
        </w:rPr>
      </w:pPr>
      <w:r w:rsidRPr="00C56752">
        <w:rPr>
          <w:rFonts w:ascii="Arial" w:eastAsia="Times New Roman" w:hAnsi="Arial" w:cs="Arial"/>
        </w:rPr>
        <w:t>8.1.2 Monitoring and Reporting Adverse Events </w:t>
      </w:r>
    </w:p>
    <w:p w:rsidR="00EA1DF3" w:rsidRPr="00C56752" w:rsidRDefault="00EA1DF3" w:rsidP="00EA1DF3">
      <w:pPr>
        <w:rPr>
          <w:rFonts w:ascii="Arial" w:eastAsia="Times New Roman" w:hAnsi="Arial" w:cs="Arial"/>
        </w:rPr>
      </w:pPr>
    </w:p>
    <w:p w:rsidR="00EA1DF3" w:rsidRPr="00C56752" w:rsidRDefault="00EA1DF3" w:rsidP="00EA1DF3">
      <w:pPr>
        <w:rPr>
          <w:rFonts w:ascii="Arial" w:eastAsia="Times New Roman" w:hAnsi="Arial" w:cs="Arial"/>
        </w:rPr>
      </w:pPr>
      <w:r w:rsidRPr="00C56752">
        <w:rPr>
          <w:rFonts w:ascii="Arial" w:eastAsia="Times New Roman" w:hAnsi="Arial" w:cs="Arial"/>
        </w:rPr>
        <w:t>1. All OHP staff should monitor adverse events. Indicators of adverse events generally </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include</w:t>
      </w:r>
      <w:proofErr w:type="gramEnd"/>
      <w:r w:rsidRPr="00C56752">
        <w:rPr>
          <w:rFonts w:ascii="Arial" w:eastAsia="Times New Roman" w:hAnsi="Arial" w:cs="Arial"/>
        </w:rPr>
        <w:t xml:space="preserve"> complications related to the use of anesthesia or the procedure, and specifically </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include</w:t>
      </w:r>
      <w:proofErr w:type="gramEnd"/>
      <w:r w:rsidRPr="00C56752">
        <w:rPr>
          <w:rFonts w:ascii="Arial" w:eastAsia="Times New Roman" w:hAnsi="Arial" w:cs="Arial"/>
        </w:rPr>
        <w:t>, but are not limited to: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a) </w:t>
      </w:r>
      <w:proofErr w:type="gramStart"/>
      <w:r w:rsidRPr="00C56752">
        <w:rPr>
          <w:rFonts w:ascii="Arial" w:eastAsia="Times New Roman" w:hAnsi="Arial" w:cs="Arial"/>
        </w:rPr>
        <w:t>unplanned</w:t>
      </w:r>
      <w:proofErr w:type="gramEnd"/>
      <w:r w:rsidRPr="00C56752">
        <w:rPr>
          <w:rFonts w:ascii="Arial" w:eastAsia="Times New Roman" w:hAnsi="Arial" w:cs="Arial"/>
        </w:rPr>
        <w:t xml:space="preserve"> hospital admission within 10 days of the OHP procedure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b) </w:t>
      </w:r>
      <w:proofErr w:type="gramStart"/>
      <w:r w:rsidRPr="00C56752">
        <w:rPr>
          <w:rFonts w:ascii="Arial" w:eastAsia="Times New Roman" w:hAnsi="Arial" w:cs="Arial"/>
        </w:rPr>
        <w:t>unscheduled</w:t>
      </w:r>
      <w:proofErr w:type="gramEnd"/>
      <w:r w:rsidRPr="00C56752">
        <w:rPr>
          <w:rFonts w:ascii="Arial" w:eastAsia="Times New Roman" w:hAnsi="Arial" w:cs="Arial"/>
        </w:rPr>
        <w:t xml:space="preserve"> return to the procedure room for a complication of a procedure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c) </w:t>
      </w:r>
      <w:proofErr w:type="gramStart"/>
      <w:r w:rsidRPr="00C56752">
        <w:rPr>
          <w:rFonts w:ascii="Arial" w:eastAsia="Times New Roman" w:hAnsi="Arial" w:cs="Arial"/>
        </w:rPr>
        <w:t>complications</w:t>
      </w:r>
      <w:proofErr w:type="gramEnd"/>
      <w:r w:rsidRPr="00C56752">
        <w:rPr>
          <w:rFonts w:ascii="Arial" w:eastAsia="Times New Roman" w:hAnsi="Arial" w:cs="Arial"/>
        </w:rPr>
        <w:t xml:space="preserve"> such as infection, bleeding or injury to other body structure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d) </w:t>
      </w:r>
      <w:proofErr w:type="gramStart"/>
      <w:r w:rsidRPr="00C56752">
        <w:rPr>
          <w:rFonts w:ascii="Arial" w:eastAsia="Times New Roman" w:hAnsi="Arial" w:cs="Arial"/>
        </w:rPr>
        <w:t>cardiac</w:t>
      </w:r>
      <w:proofErr w:type="gramEnd"/>
      <w:r w:rsidRPr="00C56752">
        <w:rPr>
          <w:rFonts w:ascii="Arial" w:eastAsia="Times New Roman" w:hAnsi="Arial" w:cs="Arial"/>
        </w:rPr>
        <w:t xml:space="preserve"> or respiratory problems during the  patient’s stay at the OHP or within 48 </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hours</w:t>
      </w:r>
      <w:proofErr w:type="gramEnd"/>
      <w:r w:rsidRPr="00C56752">
        <w:rPr>
          <w:rFonts w:ascii="Arial" w:eastAsia="Times New Roman" w:hAnsi="Arial" w:cs="Arial"/>
        </w:rPr>
        <w:t xml:space="preserve"> of the stay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e) </w:t>
      </w:r>
      <w:proofErr w:type="gramStart"/>
      <w:r w:rsidRPr="00C56752">
        <w:rPr>
          <w:rFonts w:ascii="Arial" w:eastAsia="Times New Roman" w:hAnsi="Arial" w:cs="Arial"/>
        </w:rPr>
        <w:t>allergic</w:t>
      </w:r>
      <w:proofErr w:type="gramEnd"/>
      <w:r w:rsidRPr="00C56752">
        <w:rPr>
          <w:rFonts w:ascii="Arial" w:eastAsia="Times New Roman" w:hAnsi="Arial" w:cs="Arial"/>
        </w:rPr>
        <w:t xml:space="preserve"> reactions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f) </w:t>
      </w:r>
      <w:proofErr w:type="gramStart"/>
      <w:r w:rsidRPr="00C56752">
        <w:rPr>
          <w:rFonts w:ascii="Arial" w:eastAsia="Times New Roman" w:hAnsi="Arial" w:cs="Arial"/>
        </w:rPr>
        <w:t>wrong</w:t>
      </w:r>
      <w:proofErr w:type="gramEnd"/>
      <w:r w:rsidRPr="00C56752">
        <w:rPr>
          <w:rFonts w:ascii="Arial" w:eastAsia="Times New Roman" w:hAnsi="Arial" w:cs="Arial"/>
        </w:rPr>
        <w:t xml:space="preserve"> site, medication or dose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g) </w:t>
      </w:r>
      <w:proofErr w:type="gramStart"/>
      <w:r w:rsidRPr="00C56752">
        <w:rPr>
          <w:rFonts w:ascii="Arial" w:eastAsia="Times New Roman" w:hAnsi="Arial" w:cs="Arial"/>
        </w:rPr>
        <w:t>death</w:t>
      </w:r>
      <w:proofErr w:type="gramEnd"/>
      <w:r w:rsidRPr="00C56752">
        <w:rPr>
          <w:rFonts w:ascii="Arial" w:eastAsia="Times New Roman" w:hAnsi="Arial" w:cs="Arial"/>
        </w:rPr>
        <w:t xml:space="preserve"> occurring within the OHP</w:t>
      </w:r>
    </w:p>
    <w:p w:rsidR="00EA1DF3" w:rsidRPr="00C56752" w:rsidRDefault="00EA1DF3" w:rsidP="00EA1DF3">
      <w:pPr>
        <w:rPr>
          <w:rFonts w:ascii="Arial" w:eastAsia="Times New Roman" w:hAnsi="Arial" w:cs="Arial"/>
        </w:rPr>
      </w:pPr>
    </w:p>
    <w:p w:rsidR="00EA1DF3" w:rsidRPr="00C56752" w:rsidRDefault="00EA1DF3" w:rsidP="00EA1DF3">
      <w:pPr>
        <w:rPr>
          <w:rFonts w:ascii="Arial" w:eastAsia="Times New Roman" w:hAnsi="Arial" w:cs="Arial"/>
        </w:rPr>
      </w:pPr>
      <w:r w:rsidRPr="00C56752">
        <w:rPr>
          <w:rFonts w:ascii="Arial" w:eastAsia="Times New Roman" w:hAnsi="Arial" w:cs="Arial"/>
        </w:rPr>
        <w:t>2. All OHP staff should report adverse events as follows: </w:t>
      </w:r>
    </w:p>
    <w:p w:rsidR="00EA1DF3" w:rsidRPr="00C56752" w:rsidRDefault="00EA1DF3" w:rsidP="00EA1DF3">
      <w:pPr>
        <w:rPr>
          <w:rFonts w:ascii="Arial" w:eastAsia="Times New Roman" w:hAnsi="Arial" w:cs="Arial"/>
        </w:rPr>
      </w:pPr>
      <w:r w:rsidRPr="00C56752">
        <w:rPr>
          <w:rFonts w:ascii="Arial" w:eastAsia="Times New Roman" w:hAnsi="Arial" w:cs="Arial"/>
        </w:rPr>
        <w:t>2.1 Adverse events should be reported immediately to the Medical Director, and </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submitted</w:t>
      </w:r>
      <w:proofErr w:type="gramEnd"/>
      <w:r w:rsidRPr="00C56752">
        <w:rPr>
          <w:rFonts w:ascii="Arial" w:eastAsia="Times New Roman" w:hAnsi="Arial" w:cs="Arial"/>
        </w:rPr>
        <w:t xml:space="preserve"> in writing to the Medical Director within 24 hours of the event. </w:t>
      </w:r>
    </w:p>
    <w:p w:rsidR="00EA1DF3" w:rsidRPr="00C56752" w:rsidRDefault="00EA1DF3" w:rsidP="00EA1DF3">
      <w:pPr>
        <w:rPr>
          <w:rFonts w:ascii="Arial" w:eastAsia="Times New Roman" w:hAnsi="Arial" w:cs="Arial"/>
        </w:rPr>
      </w:pPr>
      <w:r w:rsidRPr="00C56752">
        <w:rPr>
          <w:rFonts w:ascii="Arial" w:eastAsia="Times New Roman" w:hAnsi="Arial" w:cs="Arial"/>
        </w:rPr>
        <w:t>2.2 The written report should include the following: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a) </w:t>
      </w:r>
      <w:proofErr w:type="gramStart"/>
      <w:r w:rsidRPr="00C56752">
        <w:rPr>
          <w:rFonts w:ascii="Arial" w:eastAsia="Times New Roman" w:hAnsi="Arial" w:cs="Arial"/>
        </w:rPr>
        <w:t>name</w:t>
      </w:r>
      <w:proofErr w:type="gramEnd"/>
      <w:r w:rsidRPr="00C56752">
        <w:rPr>
          <w:rFonts w:ascii="Arial" w:eastAsia="Times New Roman" w:hAnsi="Arial" w:cs="Arial"/>
        </w:rPr>
        <w:t>, age, and sex of the person(s) involved in the incident; includes staff and </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patients</w:t>
      </w:r>
      <w:proofErr w:type="gramEnd"/>
      <w:r w:rsidRPr="00C56752">
        <w:rPr>
          <w:rFonts w:ascii="Arial" w:eastAsia="Times New Roman" w:hAnsi="Arial" w:cs="Arial"/>
        </w:rPr>
        <w:t>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b) </w:t>
      </w:r>
      <w:proofErr w:type="gramStart"/>
      <w:r w:rsidRPr="00C56752">
        <w:rPr>
          <w:rFonts w:ascii="Arial" w:eastAsia="Times New Roman" w:hAnsi="Arial" w:cs="Arial"/>
        </w:rPr>
        <w:t>name</w:t>
      </w:r>
      <w:proofErr w:type="gramEnd"/>
      <w:r w:rsidRPr="00C56752">
        <w:rPr>
          <w:rFonts w:ascii="Arial" w:eastAsia="Times New Roman" w:hAnsi="Arial" w:cs="Arial"/>
        </w:rPr>
        <w:t xml:space="preserve"> of witness(</w:t>
      </w:r>
      <w:proofErr w:type="spellStart"/>
      <w:r w:rsidRPr="00C56752">
        <w:rPr>
          <w:rFonts w:ascii="Arial" w:eastAsia="Times New Roman" w:hAnsi="Arial" w:cs="Arial"/>
        </w:rPr>
        <w:t>es</w:t>
      </w:r>
      <w:proofErr w:type="spellEnd"/>
      <w:r w:rsidRPr="00C56752">
        <w:rPr>
          <w:rFonts w:ascii="Arial" w:eastAsia="Times New Roman" w:hAnsi="Arial" w:cs="Arial"/>
        </w:rPr>
        <w:t>) to the event (if applicable)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c) </w:t>
      </w:r>
      <w:proofErr w:type="gramStart"/>
      <w:r w:rsidRPr="00C56752">
        <w:rPr>
          <w:rFonts w:ascii="Arial" w:eastAsia="Times New Roman" w:hAnsi="Arial" w:cs="Arial"/>
        </w:rPr>
        <w:t>time</w:t>
      </w:r>
      <w:proofErr w:type="gramEnd"/>
      <w:r w:rsidRPr="00C56752">
        <w:rPr>
          <w:rFonts w:ascii="Arial" w:eastAsia="Times New Roman" w:hAnsi="Arial" w:cs="Arial"/>
        </w:rPr>
        <w:t>, date, and location of event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d) </w:t>
      </w:r>
      <w:proofErr w:type="gramStart"/>
      <w:r w:rsidRPr="00C56752">
        <w:rPr>
          <w:rFonts w:ascii="Arial" w:eastAsia="Times New Roman" w:hAnsi="Arial" w:cs="Arial"/>
        </w:rPr>
        <w:t>description</w:t>
      </w:r>
      <w:proofErr w:type="gramEnd"/>
      <w:r w:rsidRPr="00C56752">
        <w:rPr>
          <w:rFonts w:ascii="Arial" w:eastAsia="Times New Roman" w:hAnsi="Arial" w:cs="Arial"/>
        </w:rPr>
        <w:t xml:space="preserve"> of the incident and treatment rendered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e) </w:t>
      </w:r>
      <w:proofErr w:type="gramStart"/>
      <w:r w:rsidRPr="00C56752">
        <w:rPr>
          <w:rFonts w:ascii="Arial" w:eastAsia="Times New Roman" w:hAnsi="Arial" w:cs="Arial"/>
        </w:rPr>
        <w:t>date</w:t>
      </w:r>
      <w:proofErr w:type="gramEnd"/>
      <w:r w:rsidRPr="00C56752">
        <w:rPr>
          <w:rFonts w:ascii="Arial" w:eastAsia="Times New Roman" w:hAnsi="Arial" w:cs="Arial"/>
        </w:rPr>
        <w:t xml:space="preserve"> and type of procedure (if applicable)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f) </w:t>
      </w:r>
      <w:proofErr w:type="gramStart"/>
      <w:r w:rsidRPr="00C56752">
        <w:rPr>
          <w:rFonts w:ascii="Arial" w:eastAsia="Times New Roman" w:hAnsi="Arial" w:cs="Arial"/>
        </w:rPr>
        <w:t>analysis</w:t>
      </w:r>
      <w:proofErr w:type="gramEnd"/>
      <w:r w:rsidRPr="00C56752">
        <w:rPr>
          <w:rFonts w:ascii="Arial" w:eastAsia="Times New Roman" w:hAnsi="Arial" w:cs="Arial"/>
        </w:rPr>
        <w:t xml:space="preserve"> of reasons for the incident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g) </w:t>
      </w:r>
      <w:proofErr w:type="gramStart"/>
      <w:r w:rsidRPr="00C56752">
        <w:rPr>
          <w:rFonts w:ascii="Arial" w:eastAsia="Times New Roman" w:hAnsi="Arial" w:cs="Arial"/>
        </w:rPr>
        <w:t>outcome</w:t>
      </w:r>
      <w:proofErr w:type="gramEnd"/>
      <w:r w:rsidRPr="00C56752">
        <w:rPr>
          <w:rFonts w:ascii="Arial" w:eastAsia="Times New Roman" w:hAnsi="Arial" w:cs="Arial"/>
        </w:rPr>
        <w:t> </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2.3  Death</w:t>
      </w:r>
      <w:proofErr w:type="gramEnd"/>
      <w:r w:rsidRPr="00C56752">
        <w:rPr>
          <w:rFonts w:ascii="Arial" w:eastAsia="Times New Roman" w:hAnsi="Arial" w:cs="Arial"/>
        </w:rPr>
        <w:t xml:space="preserve"> occurring within the OHP should be reported to the coroner. </w:t>
      </w:r>
    </w:p>
    <w:p w:rsidR="00EA1DF3" w:rsidRPr="00C56752" w:rsidRDefault="00EA1DF3" w:rsidP="00EA1DF3">
      <w:pPr>
        <w:rPr>
          <w:rFonts w:ascii="Arial" w:eastAsia="Times New Roman" w:hAnsi="Arial" w:cs="Arial"/>
        </w:rPr>
      </w:pPr>
    </w:p>
    <w:p w:rsidR="00EA1DF3" w:rsidRPr="00C56752" w:rsidRDefault="00EA1DF3" w:rsidP="00EA1DF3">
      <w:pPr>
        <w:rPr>
          <w:rFonts w:ascii="Arial" w:eastAsia="Times New Roman" w:hAnsi="Arial" w:cs="Arial"/>
        </w:rPr>
      </w:pPr>
      <w:r w:rsidRPr="00C56752">
        <w:rPr>
          <w:rFonts w:ascii="Arial" w:eastAsia="Times New Roman" w:hAnsi="Arial" w:cs="Arial"/>
        </w:rPr>
        <w:t>8.1.3 Review of Adverse events and other QA Monitoring </w:t>
      </w:r>
    </w:p>
    <w:p w:rsidR="00EA1DF3" w:rsidRPr="00C56752" w:rsidRDefault="00EA1DF3" w:rsidP="00EA1DF3">
      <w:pPr>
        <w:rPr>
          <w:rFonts w:ascii="Arial" w:eastAsia="Times New Roman" w:hAnsi="Arial" w:cs="Arial"/>
        </w:rPr>
      </w:pPr>
    </w:p>
    <w:p w:rsidR="00EA1DF3" w:rsidRPr="00C56752" w:rsidRDefault="00EA1DF3" w:rsidP="00EA1DF3">
      <w:pPr>
        <w:rPr>
          <w:rFonts w:ascii="Arial" w:eastAsia="Times New Roman" w:hAnsi="Arial" w:cs="Arial"/>
        </w:rPr>
      </w:pPr>
      <w:r w:rsidRPr="00C56752">
        <w:rPr>
          <w:rFonts w:ascii="Arial" w:eastAsia="Times New Roman" w:hAnsi="Arial" w:cs="Arial"/>
        </w:rPr>
        <w:t>The Medical Director should: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1) </w:t>
      </w:r>
      <w:proofErr w:type="gramStart"/>
      <w:r w:rsidRPr="00C56752">
        <w:rPr>
          <w:rFonts w:ascii="Arial" w:eastAsia="Times New Roman" w:hAnsi="Arial" w:cs="Arial"/>
        </w:rPr>
        <w:t>review</w:t>
      </w:r>
      <w:proofErr w:type="gramEnd"/>
      <w:r w:rsidRPr="00C56752">
        <w:rPr>
          <w:rFonts w:ascii="Arial" w:eastAsia="Times New Roman" w:hAnsi="Arial" w:cs="Arial"/>
        </w:rPr>
        <w:t xml:space="preserve"> all adverse events reports and QA monitoring findings occurring over a 12-</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month</w:t>
      </w:r>
      <w:proofErr w:type="gramEnd"/>
      <w:r w:rsidRPr="00C56752">
        <w:rPr>
          <w:rFonts w:ascii="Arial" w:eastAsia="Times New Roman" w:hAnsi="Arial" w:cs="Arial"/>
        </w:rPr>
        <w:t xml:space="preserve"> period  </w:t>
      </w:r>
    </w:p>
    <w:p w:rsidR="00EA1DF3" w:rsidRPr="00C56752" w:rsidRDefault="00EA1DF3" w:rsidP="00EA1DF3">
      <w:pPr>
        <w:rPr>
          <w:rFonts w:ascii="Arial" w:eastAsia="Times New Roman" w:hAnsi="Arial" w:cs="Arial"/>
        </w:rPr>
      </w:pPr>
      <w:r w:rsidRPr="00C56752">
        <w:rPr>
          <w:rFonts w:ascii="Arial" w:eastAsia="Times New Roman" w:hAnsi="Arial" w:cs="Arial"/>
        </w:rPr>
        <w:t xml:space="preserve">2) </w:t>
      </w:r>
      <w:proofErr w:type="gramStart"/>
      <w:r w:rsidRPr="00C56752">
        <w:rPr>
          <w:rFonts w:ascii="Arial" w:eastAsia="Times New Roman" w:hAnsi="Arial" w:cs="Arial"/>
        </w:rPr>
        <w:t>document</w:t>
      </w:r>
      <w:proofErr w:type="gramEnd"/>
      <w:r w:rsidRPr="00C56752">
        <w:rPr>
          <w:rFonts w:ascii="Arial" w:eastAsia="Times New Roman" w:hAnsi="Arial" w:cs="Arial"/>
        </w:rPr>
        <w:t xml:space="preserve"> the review and any  relevant corrective actions and quality improvement </w:t>
      </w:r>
    </w:p>
    <w:p w:rsidR="00EA1DF3" w:rsidRPr="00C56752" w:rsidRDefault="00EA1DF3" w:rsidP="00EA1DF3">
      <w:pPr>
        <w:rPr>
          <w:rFonts w:ascii="Arial" w:eastAsia="Times New Roman" w:hAnsi="Arial" w:cs="Arial"/>
        </w:rPr>
      </w:pPr>
      <w:proofErr w:type="gramStart"/>
      <w:r w:rsidRPr="00C56752">
        <w:rPr>
          <w:rFonts w:ascii="Arial" w:eastAsia="Times New Roman" w:hAnsi="Arial" w:cs="Arial"/>
        </w:rPr>
        <w:t>initiatives</w:t>
      </w:r>
      <w:proofErr w:type="gramEnd"/>
      <w:r w:rsidRPr="00C56752">
        <w:rPr>
          <w:rFonts w:ascii="Arial" w:eastAsia="Times New Roman" w:hAnsi="Arial" w:cs="Arial"/>
        </w:rPr>
        <w:t xml:space="preserve"> taken  </w:t>
      </w:r>
    </w:p>
    <w:p w:rsidR="00844FF8" w:rsidRPr="00C56752" w:rsidRDefault="00EA1DF3">
      <w:pPr>
        <w:rPr>
          <w:rFonts w:ascii="Arial" w:eastAsia="Times New Roman" w:hAnsi="Arial" w:cs="Arial"/>
        </w:rPr>
      </w:pPr>
      <w:r w:rsidRPr="00C56752">
        <w:rPr>
          <w:rFonts w:ascii="Arial" w:eastAsia="Times New Roman" w:hAnsi="Arial" w:cs="Arial"/>
        </w:rPr>
        <w:t xml:space="preserve">3) </w:t>
      </w:r>
      <w:proofErr w:type="gramStart"/>
      <w:r w:rsidRPr="00C56752">
        <w:rPr>
          <w:rFonts w:ascii="Arial" w:eastAsia="Times New Roman" w:hAnsi="Arial" w:cs="Arial"/>
        </w:rPr>
        <w:t>provide</w:t>
      </w:r>
      <w:proofErr w:type="gramEnd"/>
      <w:r w:rsidRPr="00C56752">
        <w:rPr>
          <w:rFonts w:ascii="Arial" w:eastAsia="Times New Roman" w:hAnsi="Arial" w:cs="Arial"/>
        </w:rPr>
        <w:t xml:space="preserve"> feedback to all staff.</w:t>
      </w:r>
    </w:p>
    <w:sectPr w:rsidR="00844FF8" w:rsidRPr="00C56752" w:rsidSect="00844F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DC" w:rsidRDefault="00E26CDC" w:rsidP="00C56752">
      <w:r>
        <w:separator/>
      </w:r>
    </w:p>
  </w:endnote>
  <w:endnote w:type="continuationSeparator" w:id="0">
    <w:p w:rsidR="00E26CDC" w:rsidRDefault="00E26CDC" w:rsidP="00C56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F9" w:rsidRDefault="00F52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080050"/>
      <w:docPartObj>
        <w:docPartGallery w:val="Page Numbers (Bottom of Page)"/>
        <w:docPartUnique/>
      </w:docPartObj>
    </w:sdtPr>
    <w:sdtEndPr>
      <w:rPr>
        <w:color w:val="7F7F7F" w:themeColor="background1" w:themeShade="7F"/>
        <w:spacing w:val="60"/>
      </w:rPr>
    </w:sdtEndPr>
    <w:sdtContent>
      <w:p w:rsidR="00F527F9" w:rsidRDefault="00F527F9">
        <w:pPr>
          <w:pStyle w:val="Footer"/>
          <w:pBdr>
            <w:top w:val="single" w:sz="4" w:space="1" w:color="D9D9D9" w:themeColor="background1" w:themeShade="D9"/>
          </w:pBdr>
          <w:rPr>
            <w:b/>
          </w:rPr>
        </w:pPr>
        <w:fldSimple w:instr=" PAGE   \* MERGEFORMAT ">
          <w:r w:rsidRPr="00F527F9">
            <w:rPr>
              <w:b/>
              <w:noProof/>
            </w:rPr>
            <w:t>1</w:t>
          </w:r>
        </w:fldSimple>
        <w:r>
          <w:rPr>
            <w:b/>
          </w:rPr>
          <w:t xml:space="preserve"> | </w:t>
        </w:r>
        <w:r>
          <w:rPr>
            <w:color w:val="7F7F7F" w:themeColor="background1" w:themeShade="7F"/>
            <w:spacing w:val="60"/>
          </w:rPr>
          <w:t>Page</w:t>
        </w:r>
      </w:p>
    </w:sdtContent>
  </w:sdt>
  <w:p w:rsidR="00C56752" w:rsidRDefault="00C567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F9" w:rsidRDefault="00F52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DC" w:rsidRDefault="00E26CDC" w:rsidP="00C56752">
      <w:r>
        <w:separator/>
      </w:r>
    </w:p>
  </w:footnote>
  <w:footnote w:type="continuationSeparator" w:id="0">
    <w:p w:rsidR="00E26CDC" w:rsidRDefault="00E26CDC" w:rsidP="00C56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F9" w:rsidRDefault="00F52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52" w:rsidRPr="00C56752" w:rsidRDefault="00C56752">
    <w:pPr>
      <w:pStyle w:val="Header"/>
      <w:rPr>
        <w:lang w:val="en-US"/>
      </w:rPr>
    </w:pPr>
    <w:r>
      <w:rPr>
        <w:lang w:val="en-US"/>
      </w:rPr>
      <w:t>The RINJ Foundation - Sexual Assault Clinics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F9" w:rsidRDefault="00F527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413F0"/>
    <w:rsid w:val="000750F1"/>
    <w:rsid w:val="000D6A4D"/>
    <w:rsid w:val="00215141"/>
    <w:rsid w:val="00256F24"/>
    <w:rsid w:val="002D3245"/>
    <w:rsid w:val="003413F0"/>
    <w:rsid w:val="003A5121"/>
    <w:rsid w:val="004C6E6A"/>
    <w:rsid w:val="005303AC"/>
    <w:rsid w:val="006409BB"/>
    <w:rsid w:val="006E742D"/>
    <w:rsid w:val="00764D88"/>
    <w:rsid w:val="007A1DA6"/>
    <w:rsid w:val="007C557D"/>
    <w:rsid w:val="007D3FC5"/>
    <w:rsid w:val="00844FF8"/>
    <w:rsid w:val="00942925"/>
    <w:rsid w:val="00A81E29"/>
    <w:rsid w:val="00B673AD"/>
    <w:rsid w:val="00BB75CE"/>
    <w:rsid w:val="00C350D6"/>
    <w:rsid w:val="00C56752"/>
    <w:rsid w:val="00CD0071"/>
    <w:rsid w:val="00D14220"/>
    <w:rsid w:val="00D76117"/>
    <w:rsid w:val="00E03622"/>
    <w:rsid w:val="00E26CDC"/>
    <w:rsid w:val="00E273C1"/>
    <w:rsid w:val="00EA1DF3"/>
    <w:rsid w:val="00F527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F0"/>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752"/>
    <w:pPr>
      <w:tabs>
        <w:tab w:val="center" w:pos="4680"/>
        <w:tab w:val="right" w:pos="9360"/>
      </w:tabs>
    </w:pPr>
  </w:style>
  <w:style w:type="character" w:customStyle="1" w:styleId="HeaderChar">
    <w:name w:val="Header Char"/>
    <w:basedOn w:val="DefaultParagraphFont"/>
    <w:link w:val="Header"/>
    <w:uiPriority w:val="99"/>
    <w:semiHidden/>
    <w:rsid w:val="00C56752"/>
    <w:rPr>
      <w:rFonts w:ascii="Times New Roman" w:eastAsia="SimSun" w:hAnsi="Times New Roman" w:cs="Times New Roman"/>
      <w:sz w:val="24"/>
      <w:szCs w:val="24"/>
    </w:rPr>
  </w:style>
  <w:style w:type="paragraph" w:styleId="Footer">
    <w:name w:val="footer"/>
    <w:basedOn w:val="Normal"/>
    <w:link w:val="FooterChar"/>
    <w:uiPriority w:val="99"/>
    <w:unhideWhenUsed/>
    <w:rsid w:val="00C56752"/>
    <w:pPr>
      <w:tabs>
        <w:tab w:val="center" w:pos="4680"/>
        <w:tab w:val="right" w:pos="9360"/>
      </w:tabs>
    </w:pPr>
  </w:style>
  <w:style w:type="character" w:customStyle="1" w:styleId="FooterChar">
    <w:name w:val="Footer Char"/>
    <w:basedOn w:val="DefaultParagraphFont"/>
    <w:link w:val="Footer"/>
    <w:uiPriority w:val="99"/>
    <w:rsid w:val="00C56752"/>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697437">
      <w:bodyDiv w:val="1"/>
      <w:marLeft w:val="0"/>
      <w:marRight w:val="0"/>
      <w:marTop w:val="0"/>
      <w:marBottom w:val="0"/>
      <w:divBdr>
        <w:top w:val="none" w:sz="0" w:space="0" w:color="auto"/>
        <w:left w:val="none" w:sz="0" w:space="0" w:color="auto"/>
        <w:bottom w:val="none" w:sz="0" w:space="0" w:color="auto"/>
        <w:right w:val="none" w:sz="0" w:space="0" w:color="auto"/>
      </w:divBdr>
    </w:div>
    <w:div w:id="9582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allanele</dc:creator>
  <cp:lastModifiedBy>Mike O'Brien</cp:lastModifiedBy>
  <cp:revision>4</cp:revision>
  <cp:lastPrinted>2012-01-26T19:53:00Z</cp:lastPrinted>
  <dcterms:created xsi:type="dcterms:W3CDTF">2015-02-01T11:14:00Z</dcterms:created>
  <dcterms:modified xsi:type="dcterms:W3CDTF">2015-02-01T14:22:00Z</dcterms:modified>
</cp:coreProperties>
</file>